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E0" w:rsidRPr="003E38D4" w:rsidRDefault="001D06E0" w:rsidP="001D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E38D4">
        <w:rPr>
          <w:rFonts w:ascii="Arial" w:hAnsi="Arial" w:cs="Arial"/>
          <w:b/>
          <w:bCs/>
          <w:sz w:val="32"/>
          <w:szCs w:val="32"/>
        </w:rPr>
        <w:t>Rozpočtové provizorium 2018</w:t>
      </w:r>
    </w:p>
    <w:p w:rsidR="001D06E0" w:rsidRPr="001D06E0" w:rsidRDefault="001D06E0" w:rsidP="001D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E0">
        <w:rPr>
          <w:rFonts w:ascii="Arial" w:hAnsi="Arial" w:cs="Arial"/>
        </w:rPr>
        <w:t>Rozpočet obce Ptýrov nebude schválen do 31.12.2017, proto se hospodaření obce bude</w:t>
      </w:r>
    </w:p>
    <w:p w:rsidR="001D06E0" w:rsidRPr="001D06E0" w:rsidRDefault="001D06E0" w:rsidP="001D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06E0">
        <w:rPr>
          <w:rFonts w:ascii="Arial" w:hAnsi="Arial" w:cs="Arial"/>
        </w:rPr>
        <w:t>řídit podle zákona č. 250/2000 Sb., o rozpočtových pravidlech územních rozpočtů v platném</w:t>
      </w:r>
    </w:p>
    <w:p w:rsidR="001D06E0" w:rsidRPr="003E38D4" w:rsidRDefault="001D06E0" w:rsidP="001D06E0">
      <w:pPr>
        <w:rPr>
          <w:rFonts w:ascii="Arial" w:hAnsi="Arial" w:cs="Arial"/>
        </w:rPr>
      </w:pPr>
      <w:r w:rsidRPr="001D06E0">
        <w:rPr>
          <w:rFonts w:ascii="Arial" w:hAnsi="Arial" w:cs="Arial"/>
        </w:rPr>
        <w:t>znění, tímto rozpočtovým provizoriem</w:t>
      </w:r>
      <w:r w:rsidRPr="003E38D4">
        <w:rPr>
          <w:rFonts w:ascii="Arial" w:hAnsi="Arial" w:cs="Arial"/>
          <w:sz w:val="24"/>
          <w:szCs w:val="24"/>
        </w:rPr>
        <w:t>.</w:t>
      </w:r>
    </w:p>
    <w:p w:rsidR="001D06E0" w:rsidRPr="003E38D4" w:rsidRDefault="001D06E0" w:rsidP="001D06E0">
      <w:pPr>
        <w:pStyle w:val="Nadpis1"/>
      </w:pPr>
      <w:r w:rsidRPr="003E38D4">
        <w:t>Pravidla rozpočtového provizoria obce Ptýrov</w:t>
      </w:r>
    </w:p>
    <w:p w:rsidR="001D06E0" w:rsidRPr="003E38D4" w:rsidRDefault="001D06E0" w:rsidP="001D06E0">
      <w:pPr>
        <w:rPr>
          <w:rFonts w:ascii="Arial" w:hAnsi="Arial" w:cs="Arial"/>
        </w:rPr>
      </w:pPr>
      <w:r w:rsidRPr="003E38D4">
        <w:rPr>
          <w:rFonts w:ascii="Arial" w:hAnsi="Arial" w:cs="Arial"/>
        </w:rPr>
        <w:t>dle zákona č. 250/2000 Sb., o rozpočtových pravidlech územních rozpočtů, v platném znění</w:t>
      </w:r>
    </w:p>
    <w:p w:rsidR="001D06E0" w:rsidRPr="003E38D4" w:rsidRDefault="001D06E0" w:rsidP="001D06E0">
      <w:pPr>
        <w:rPr>
          <w:rFonts w:ascii="Arial" w:hAnsi="Arial" w:cs="Arial"/>
        </w:rPr>
      </w:pPr>
    </w:p>
    <w:p w:rsidR="001D06E0" w:rsidRPr="003E38D4" w:rsidRDefault="001D06E0" w:rsidP="001D06E0">
      <w:pPr>
        <w:spacing w:before="120"/>
        <w:rPr>
          <w:rFonts w:ascii="Arial" w:hAnsi="Arial" w:cs="Arial"/>
        </w:rPr>
      </w:pPr>
      <w:bookmarkStart w:id="0" w:name="_Hlk500152369"/>
      <w:r w:rsidRPr="003E38D4">
        <w:rPr>
          <w:rFonts w:ascii="Arial" w:hAnsi="Arial" w:cs="Arial"/>
        </w:rPr>
        <w:t>Rozpočtové provizorium nabývá platnosti 1. ledna příslušného roku, na který není zastupitelstvem schválen rozpočet hospodaření a bude platné do schválení rozpočtu obce Ptýrov.</w:t>
      </w:r>
    </w:p>
    <w:p w:rsidR="001D06E0" w:rsidRPr="003E38D4" w:rsidRDefault="001D06E0" w:rsidP="001D06E0">
      <w:pPr>
        <w:spacing w:before="120"/>
        <w:rPr>
          <w:rFonts w:ascii="Arial" w:hAnsi="Arial" w:cs="Arial"/>
        </w:rPr>
      </w:pPr>
      <w:r w:rsidRPr="003E38D4">
        <w:rPr>
          <w:rFonts w:ascii="Arial" w:hAnsi="Arial" w:cs="Arial"/>
        </w:rPr>
        <w:t>Po schválení rozpočtu pro příslušný rok se příjmy a výdaje rozpočtového provizoria stávají příjmy a výdaji rozpočtu po jeho schválení.</w:t>
      </w:r>
    </w:p>
    <w:p w:rsidR="001D06E0" w:rsidRPr="003E38D4" w:rsidRDefault="001D06E0" w:rsidP="001D06E0">
      <w:pPr>
        <w:rPr>
          <w:rFonts w:ascii="Arial" w:hAnsi="Arial" w:cs="Arial"/>
        </w:rPr>
      </w:pPr>
    </w:p>
    <w:p w:rsidR="001D06E0" w:rsidRPr="003E38D4" w:rsidRDefault="001D06E0" w:rsidP="001D06E0">
      <w:pPr>
        <w:spacing w:before="120"/>
        <w:rPr>
          <w:rFonts w:ascii="Arial" w:hAnsi="Arial" w:cs="Arial"/>
        </w:rPr>
      </w:pPr>
      <w:r w:rsidRPr="003E38D4">
        <w:rPr>
          <w:rFonts w:ascii="Arial" w:hAnsi="Arial" w:cs="Arial"/>
        </w:rPr>
        <w:t>V období rozpočtového provizoria:</w:t>
      </w:r>
    </w:p>
    <w:p w:rsidR="001D06E0" w:rsidRPr="003E38D4" w:rsidRDefault="001D06E0" w:rsidP="001D06E0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3E38D4">
        <w:rPr>
          <w:rFonts w:ascii="Arial" w:hAnsi="Arial" w:cs="Arial"/>
        </w:rPr>
        <w:t>Obec hradí jenom nejnutnější výdaje za</w:t>
      </w:r>
      <w:bookmarkStart w:id="1" w:name="_GoBack"/>
      <w:bookmarkEnd w:id="1"/>
      <w:r w:rsidRPr="003E38D4">
        <w:rPr>
          <w:rFonts w:ascii="Arial" w:hAnsi="Arial" w:cs="Arial"/>
        </w:rPr>
        <w:t>bezpečující provoz obecního úřadu a obce, přičemž dbá na hospodárnost a efektivní vynakládání rozpočtových prostředků.</w:t>
      </w:r>
    </w:p>
    <w:p w:rsidR="001D06E0" w:rsidRPr="003E38D4" w:rsidRDefault="001D06E0" w:rsidP="001D06E0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3E38D4">
        <w:rPr>
          <w:rFonts w:ascii="Arial" w:hAnsi="Arial" w:cs="Arial"/>
        </w:rPr>
        <w:t>Hradí závazky vyplývající z již uzavřených smluv a z již zahájených investičních akcí.</w:t>
      </w:r>
    </w:p>
    <w:p w:rsidR="001D06E0" w:rsidRPr="003E38D4" w:rsidRDefault="001D06E0" w:rsidP="001D06E0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3E38D4">
        <w:rPr>
          <w:rFonts w:ascii="Arial" w:hAnsi="Arial" w:cs="Arial"/>
        </w:rPr>
        <w:t>Hradí výdaje nutné na odvrácení škody na majetku.</w:t>
      </w:r>
    </w:p>
    <w:p w:rsidR="001D06E0" w:rsidRPr="003E38D4" w:rsidRDefault="001D06E0" w:rsidP="001D06E0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3E38D4">
        <w:rPr>
          <w:rFonts w:ascii="Arial" w:hAnsi="Arial" w:cs="Arial"/>
        </w:rPr>
        <w:t>Případné výdaje přesahující nejnutnější výdaje musí odsouhlasit zastupitelstvo obce.</w:t>
      </w:r>
    </w:p>
    <w:p w:rsidR="001D06E0" w:rsidRPr="003E38D4" w:rsidRDefault="001D06E0" w:rsidP="001D06E0">
      <w:pPr>
        <w:spacing w:before="120"/>
        <w:rPr>
          <w:rFonts w:ascii="Arial" w:hAnsi="Arial" w:cs="Arial"/>
        </w:rPr>
      </w:pPr>
    </w:p>
    <w:bookmarkEnd w:id="0"/>
    <w:p w:rsidR="001D06E0" w:rsidRPr="003E38D4" w:rsidRDefault="001D06E0" w:rsidP="001D06E0">
      <w:pPr>
        <w:spacing w:before="120"/>
        <w:rPr>
          <w:rFonts w:ascii="Arial" w:hAnsi="Arial" w:cs="Arial"/>
        </w:rPr>
      </w:pPr>
    </w:p>
    <w:p w:rsidR="001D06E0" w:rsidRDefault="001D06E0" w:rsidP="001D06E0">
      <w:pPr>
        <w:rPr>
          <w:u w:val="single"/>
        </w:rPr>
      </w:pPr>
      <w:r>
        <w:rPr>
          <w:u w:val="single"/>
        </w:rPr>
        <w:t>Schváleno zastupitelstvem obce dne:</w:t>
      </w:r>
      <w:r>
        <w:rPr>
          <w:u w:val="single"/>
        </w:rPr>
        <w:t xml:space="preserve"> 18.12.2017</w:t>
      </w:r>
      <w:r>
        <w:rPr>
          <w:u w:val="single"/>
        </w:rPr>
        <w:t>, usnesení č.</w:t>
      </w:r>
      <w:r>
        <w:rPr>
          <w:u w:val="single"/>
        </w:rPr>
        <w:t>26</w:t>
      </w:r>
      <w:r>
        <w:rPr>
          <w:u w:val="single"/>
        </w:rPr>
        <w:t xml:space="preserve"> /2017</w:t>
      </w:r>
    </w:p>
    <w:p w:rsidR="001D06E0" w:rsidRDefault="001D06E0" w:rsidP="001D06E0">
      <w:pPr>
        <w:spacing w:before="120"/>
        <w:rPr>
          <w:rFonts w:ascii="Arial" w:hAnsi="Arial" w:cs="Arial"/>
          <w:u w:val="single"/>
        </w:rPr>
      </w:pPr>
    </w:p>
    <w:p w:rsidR="001D06E0" w:rsidRDefault="001D06E0" w:rsidP="001D06E0">
      <w:pPr>
        <w:spacing w:before="120"/>
        <w:rPr>
          <w:rFonts w:ascii="Arial" w:hAnsi="Arial" w:cs="Arial"/>
          <w:u w:val="single"/>
        </w:rPr>
      </w:pPr>
    </w:p>
    <w:p w:rsidR="001D06E0" w:rsidRPr="003E38D4" w:rsidRDefault="001D06E0" w:rsidP="001D06E0">
      <w:pPr>
        <w:spacing w:before="120"/>
        <w:rPr>
          <w:rFonts w:ascii="Arial" w:hAnsi="Arial" w:cs="Arial"/>
          <w:u w:val="single"/>
        </w:rPr>
      </w:pPr>
      <w:r w:rsidRPr="003E38D4">
        <w:rPr>
          <w:rFonts w:ascii="Arial" w:hAnsi="Arial" w:cs="Arial"/>
          <w:u w:val="single"/>
        </w:rPr>
        <w:t>Veřejná vývěska:</w:t>
      </w:r>
    </w:p>
    <w:p w:rsidR="001D06E0" w:rsidRPr="003E38D4" w:rsidRDefault="001D06E0" w:rsidP="001D06E0">
      <w:pPr>
        <w:spacing w:before="120"/>
        <w:rPr>
          <w:rFonts w:ascii="Arial" w:hAnsi="Arial" w:cs="Arial"/>
        </w:rPr>
      </w:pPr>
      <w:r w:rsidRPr="003E38D4">
        <w:rPr>
          <w:rFonts w:ascii="Arial" w:hAnsi="Arial" w:cs="Arial"/>
        </w:rPr>
        <w:t>Vyvěšeno:</w:t>
      </w:r>
      <w:r>
        <w:rPr>
          <w:rFonts w:ascii="Arial" w:hAnsi="Arial" w:cs="Arial"/>
        </w:rPr>
        <w:t xml:space="preserve"> 22.12.2017</w:t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  <w:t>Sejmuto:</w:t>
      </w:r>
    </w:p>
    <w:p w:rsidR="001D06E0" w:rsidRPr="003E38D4" w:rsidRDefault="001D06E0" w:rsidP="001D06E0">
      <w:pPr>
        <w:spacing w:before="120"/>
        <w:rPr>
          <w:rFonts w:ascii="Arial" w:hAnsi="Arial" w:cs="Arial"/>
        </w:rPr>
      </w:pPr>
    </w:p>
    <w:p w:rsidR="001D06E0" w:rsidRPr="003E38D4" w:rsidRDefault="001D06E0" w:rsidP="001D06E0">
      <w:pPr>
        <w:spacing w:before="120"/>
        <w:rPr>
          <w:rFonts w:ascii="Arial" w:hAnsi="Arial" w:cs="Arial"/>
          <w:u w:val="single"/>
        </w:rPr>
      </w:pPr>
      <w:r w:rsidRPr="003E38D4">
        <w:rPr>
          <w:rFonts w:ascii="Arial" w:hAnsi="Arial" w:cs="Arial"/>
          <w:u w:val="single"/>
        </w:rPr>
        <w:t>Elektronická úřední deska:</w:t>
      </w:r>
    </w:p>
    <w:p w:rsidR="001D06E0" w:rsidRPr="003E38D4" w:rsidRDefault="001D06E0" w:rsidP="001D06E0">
      <w:pPr>
        <w:spacing w:before="120"/>
        <w:rPr>
          <w:rFonts w:ascii="Arial" w:hAnsi="Arial" w:cs="Arial"/>
        </w:rPr>
      </w:pPr>
      <w:proofErr w:type="gramStart"/>
      <w:r w:rsidRPr="003E38D4">
        <w:rPr>
          <w:rFonts w:ascii="Arial" w:hAnsi="Arial" w:cs="Arial"/>
        </w:rPr>
        <w:t>Vyvěšeno :</w:t>
      </w:r>
      <w:proofErr w:type="gramEnd"/>
      <w:r>
        <w:rPr>
          <w:rFonts w:ascii="Arial" w:hAnsi="Arial" w:cs="Arial"/>
        </w:rPr>
        <w:t xml:space="preserve"> 22.12.2017</w:t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</w:r>
      <w:r w:rsidRPr="003E38D4">
        <w:rPr>
          <w:rFonts w:ascii="Arial" w:hAnsi="Arial" w:cs="Arial"/>
        </w:rPr>
        <w:tab/>
        <w:t>Sejmuto:</w:t>
      </w:r>
    </w:p>
    <w:p w:rsidR="001D06E0" w:rsidRDefault="001D06E0" w:rsidP="001D06E0"/>
    <w:p w:rsidR="001D06E0" w:rsidRDefault="001D06E0" w:rsidP="001D06E0"/>
    <w:p w:rsidR="001D06E0" w:rsidRDefault="001D06E0" w:rsidP="001D06E0"/>
    <w:p w:rsidR="001D06E0" w:rsidRDefault="001D06E0" w:rsidP="001D06E0"/>
    <w:p w:rsidR="008D191F" w:rsidRDefault="008D191F"/>
    <w:sectPr w:rsidR="008D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E759B"/>
    <w:multiLevelType w:val="hybridMultilevel"/>
    <w:tmpl w:val="F3DE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E0"/>
    <w:rsid w:val="001D06E0"/>
    <w:rsid w:val="008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7ACD"/>
  <w15:chartTrackingRefBased/>
  <w15:docId w15:val="{E4BA8F26-095F-41A7-9D5F-4DEFED5A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06E0"/>
  </w:style>
  <w:style w:type="paragraph" w:styleId="Nadpis1">
    <w:name w:val="heading 1"/>
    <w:basedOn w:val="Normln"/>
    <w:next w:val="Normln"/>
    <w:link w:val="Nadpis1Char"/>
    <w:qFormat/>
    <w:rsid w:val="001D06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06E0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2017-12-22T10:58:00Z</dcterms:created>
  <dcterms:modified xsi:type="dcterms:W3CDTF">2017-12-22T11:02:00Z</dcterms:modified>
</cp:coreProperties>
</file>