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91F" w:rsidRPr="006877E2" w:rsidRDefault="004A7CB0">
      <w:pPr>
        <w:rPr>
          <w:b/>
          <w:sz w:val="24"/>
          <w:szCs w:val="24"/>
        </w:rPr>
      </w:pPr>
      <w:r w:rsidRPr="006877E2">
        <w:rPr>
          <w:b/>
          <w:sz w:val="24"/>
          <w:szCs w:val="24"/>
        </w:rPr>
        <w:t>Informace z odboru výstavby a ŽP, oddělení speciálních činností</w:t>
      </w:r>
      <w:r w:rsidR="006877E2">
        <w:rPr>
          <w:b/>
          <w:sz w:val="24"/>
          <w:szCs w:val="24"/>
        </w:rPr>
        <w:t>,</w:t>
      </w:r>
      <w:bookmarkStart w:id="0" w:name="_GoBack"/>
      <w:bookmarkEnd w:id="0"/>
      <w:r w:rsidRPr="006877E2">
        <w:rPr>
          <w:b/>
          <w:sz w:val="24"/>
          <w:szCs w:val="24"/>
        </w:rPr>
        <w:t xml:space="preserve"> </w:t>
      </w:r>
      <w:proofErr w:type="spellStart"/>
      <w:r w:rsidRPr="006877E2">
        <w:rPr>
          <w:b/>
          <w:sz w:val="24"/>
          <w:szCs w:val="24"/>
        </w:rPr>
        <w:t>MěÚ</w:t>
      </w:r>
      <w:proofErr w:type="spellEnd"/>
      <w:r w:rsidRPr="006877E2">
        <w:rPr>
          <w:b/>
          <w:sz w:val="24"/>
          <w:szCs w:val="24"/>
        </w:rPr>
        <w:t xml:space="preserve"> Mnichovo Hradiště</w:t>
      </w:r>
    </w:p>
    <w:p w:rsidR="004A7CB0" w:rsidRDefault="004A7CB0">
      <w:pPr>
        <w:rPr>
          <w:b/>
          <w:sz w:val="24"/>
          <w:szCs w:val="24"/>
        </w:rPr>
      </w:pPr>
      <w:r w:rsidRPr="006877E2">
        <w:rPr>
          <w:b/>
          <w:sz w:val="24"/>
          <w:szCs w:val="24"/>
        </w:rPr>
        <w:t>Vodoprávní úřad žádá obce o předání informací občanům:</w:t>
      </w:r>
    </w:p>
    <w:p w:rsidR="006877E2" w:rsidRPr="006877E2" w:rsidRDefault="006877E2">
      <w:pPr>
        <w:rPr>
          <w:b/>
          <w:sz w:val="24"/>
          <w:szCs w:val="24"/>
          <w:u w:val="single"/>
        </w:rPr>
      </w:pPr>
    </w:p>
    <w:p w:rsidR="004A7CB0" w:rsidRPr="006877E2" w:rsidRDefault="004A7CB0">
      <w:pPr>
        <w:rPr>
          <w:b/>
          <w:sz w:val="24"/>
          <w:szCs w:val="24"/>
          <w:u w:val="single"/>
        </w:rPr>
      </w:pPr>
      <w:r w:rsidRPr="006877E2">
        <w:rPr>
          <w:b/>
          <w:sz w:val="24"/>
          <w:szCs w:val="24"/>
          <w:u w:val="single"/>
        </w:rPr>
        <w:t>Občané, kteří mají domovní ČOV na povolení aby:</w:t>
      </w:r>
    </w:p>
    <w:p w:rsidR="004A7CB0" w:rsidRDefault="006877E2" w:rsidP="004A7C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4A7CB0">
        <w:rPr>
          <w:sz w:val="24"/>
          <w:szCs w:val="24"/>
        </w:rPr>
        <w:t>asílali vodoprávnímu úřadu výsledky rozborů vypouštěných odpadních vod dle povolení</w:t>
      </w:r>
    </w:p>
    <w:p w:rsidR="004A7CB0" w:rsidRDefault="006877E2" w:rsidP="004A7CB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4A7CB0">
        <w:rPr>
          <w:sz w:val="24"/>
          <w:szCs w:val="24"/>
        </w:rPr>
        <w:t>lídali si, do kdy mají povolení k nakládání s vodami a před uplynutím doby platnosti zažádali o prodloužení povolení</w:t>
      </w:r>
    </w:p>
    <w:p w:rsidR="006877E2" w:rsidRPr="006877E2" w:rsidRDefault="006877E2" w:rsidP="006877E2">
      <w:pPr>
        <w:rPr>
          <w:b/>
          <w:sz w:val="24"/>
          <w:szCs w:val="24"/>
          <w:u w:val="single"/>
        </w:rPr>
      </w:pPr>
      <w:r w:rsidRPr="006877E2">
        <w:rPr>
          <w:b/>
          <w:sz w:val="24"/>
          <w:szCs w:val="24"/>
          <w:u w:val="single"/>
        </w:rPr>
        <w:t>Občané, kteří mají domovní ČOV na ohlášku aby:</w:t>
      </w:r>
    </w:p>
    <w:p w:rsidR="006877E2" w:rsidRDefault="006877E2" w:rsidP="006877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zasílali vodoprávnímu úřadu protokoly z revizí</w:t>
      </w:r>
    </w:p>
    <w:p w:rsidR="006877E2" w:rsidRPr="006877E2" w:rsidRDefault="006877E2" w:rsidP="006877E2">
      <w:pPr>
        <w:rPr>
          <w:b/>
          <w:sz w:val="24"/>
          <w:szCs w:val="24"/>
          <w:u w:val="single"/>
        </w:rPr>
      </w:pPr>
      <w:r w:rsidRPr="006877E2">
        <w:rPr>
          <w:b/>
          <w:sz w:val="24"/>
          <w:szCs w:val="24"/>
          <w:u w:val="single"/>
        </w:rPr>
        <w:t>Občané, kteří mají jímku na vyvážení aby:</w:t>
      </w:r>
    </w:p>
    <w:p w:rsidR="006877E2" w:rsidRDefault="006877E2" w:rsidP="006877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pravidelně vyváželi jímky a doklady si uchovávali pro účely kontroly</w:t>
      </w:r>
    </w:p>
    <w:p w:rsidR="006877E2" w:rsidRPr="006877E2" w:rsidRDefault="006877E2" w:rsidP="006877E2">
      <w:pPr>
        <w:rPr>
          <w:b/>
          <w:sz w:val="24"/>
          <w:szCs w:val="24"/>
          <w:u w:val="single"/>
        </w:rPr>
      </w:pPr>
      <w:r w:rsidRPr="006877E2">
        <w:rPr>
          <w:b/>
          <w:sz w:val="24"/>
          <w:szCs w:val="24"/>
          <w:u w:val="single"/>
        </w:rPr>
        <w:t>Občané, kteří mají studnu aby:</w:t>
      </w:r>
    </w:p>
    <w:p w:rsidR="006877E2" w:rsidRDefault="006877E2" w:rsidP="006877E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hlídali si, do kdy mají povolení k nakládání s vodami a před uplynutím doby platnosti zažádali o prodloužení povolení</w:t>
      </w:r>
    </w:p>
    <w:p w:rsidR="006877E2" w:rsidRDefault="006877E2" w:rsidP="006877E2">
      <w:pPr>
        <w:rPr>
          <w:sz w:val="24"/>
          <w:szCs w:val="24"/>
        </w:rPr>
      </w:pPr>
      <w:r>
        <w:rPr>
          <w:sz w:val="24"/>
          <w:szCs w:val="24"/>
        </w:rPr>
        <w:t>V roce 2018 můžou v některých obcích probíhat kontroly, zda jsou splaškové odpadní vody likvidovány v souladu s platnou legislativou.</w:t>
      </w:r>
    </w:p>
    <w:p w:rsidR="006877E2" w:rsidRPr="006877E2" w:rsidRDefault="006877E2" w:rsidP="006877E2">
      <w:pPr>
        <w:rPr>
          <w:b/>
          <w:sz w:val="24"/>
          <w:szCs w:val="24"/>
        </w:rPr>
      </w:pPr>
      <w:r w:rsidRPr="006877E2">
        <w:rPr>
          <w:b/>
          <w:sz w:val="24"/>
          <w:szCs w:val="24"/>
        </w:rPr>
        <w:t>Dále upozorňujeme občany, kteří vlastní pozemky v aktivní zóně záplavového území, aby z nich odstranili nebo zabezpečili odplavitelný materiál.</w:t>
      </w:r>
    </w:p>
    <w:sectPr w:rsidR="006877E2" w:rsidRPr="0068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8648D"/>
    <w:multiLevelType w:val="hybridMultilevel"/>
    <w:tmpl w:val="6CC2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9571B"/>
    <w:multiLevelType w:val="hybridMultilevel"/>
    <w:tmpl w:val="F9E42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B0"/>
    <w:rsid w:val="004A7CB0"/>
    <w:rsid w:val="006877E2"/>
    <w:rsid w:val="008D191F"/>
    <w:rsid w:val="00D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4079"/>
  <w15:chartTrackingRefBased/>
  <w15:docId w15:val="{D3C5AD8E-22CD-4DD8-97B8-EBCE69D4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2017-12-01T08:14:00Z</dcterms:created>
  <dcterms:modified xsi:type="dcterms:W3CDTF">2017-12-01T08:36:00Z</dcterms:modified>
</cp:coreProperties>
</file>